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lang w:val="en-US" w:eastAsia="zh-CN"/>
        </w:rPr>
      </w:pPr>
      <w:bookmarkStart w:id="0" w:name="_GoBack"/>
      <w:r>
        <w:rPr>
          <w:rFonts w:hint="eastAsia" w:ascii="方正小标宋简体" w:hAnsi="方正小标宋简体" w:eastAsia="方正小标宋简体" w:cs="方正小标宋简体"/>
          <w:b w:val="0"/>
          <w:bCs/>
          <w:color w:val="000000"/>
          <w:sz w:val="44"/>
          <w:szCs w:val="44"/>
          <w:lang w:val="en-US" w:eastAsia="zh-CN"/>
        </w:rPr>
        <w:t>改变绿化规划、绿化用地的使用性质审批</w:t>
      </w:r>
    </w:p>
    <w:p>
      <w:pPr>
        <w:numPr>
          <w:ilvl w:val="0"/>
          <w:numId w:val="0"/>
        </w:num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lang w:val="en-US" w:eastAsia="zh-CN"/>
        </w:rPr>
        <w:t>办理流程图</w:t>
      </w:r>
      <w:bookmarkEnd w:id="0"/>
      <w:r>
        <w:rPr>
          <w:rFonts w:hint="eastAsia" w:ascii="方正小标宋简体" w:hAnsi="方正小标宋简体" w:eastAsia="方正小标宋简体" w:cs="方正小标宋简体"/>
          <w:b w:val="0"/>
          <w:bCs/>
          <w:color w:val="000000"/>
          <w:sz w:val="44"/>
          <w:szCs w:val="44"/>
          <w:lang w:val="en-US" w:eastAsia="zh-CN"/>
        </w:rPr>
        <w:t>（行政许可）</w:t>
      </w:r>
    </w:p>
    <w:p>
      <w:pPr>
        <w:rPr>
          <w:rFonts w:ascii="宋体" w:hAnsi="宋体"/>
          <w:color w:val="000000"/>
          <w:sz w:val="30"/>
          <w:szCs w:val="30"/>
        </w:rPr>
      </w:pPr>
    </w:p>
    <w:p>
      <w:pPr>
        <w:rPr>
          <w:color w:val="000000"/>
        </w:rPr>
      </w:pPr>
      <w:r>
        <w:rPr>
          <w:rFonts w:hint="eastAsia" w:ascii="黑体" w:hAnsi="黑体" w:eastAsia="黑体" w:cs="黑体"/>
          <w:color w:val="000000"/>
          <w:sz w:val="30"/>
          <w:szCs w:val="30"/>
        </w:rPr>
        <mc:AlternateContent>
          <mc:Choice Requires="wps">
            <w:drawing>
              <wp:anchor distT="0" distB="0" distL="114300" distR="114300" simplePos="0" relativeHeight="251716608" behindDoc="0" locked="0" layoutInCell="1" allowOverlap="1">
                <wp:simplePos x="0" y="0"/>
                <wp:positionH relativeFrom="column">
                  <wp:posOffset>2466975</wp:posOffset>
                </wp:positionH>
                <wp:positionV relativeFrom="paragraph">
                  <wp:posOffset>100965</wp:posOffset>
                </wp:positionV>
                <wp:extent cx="1000125" cy="495300"/>
                <wp:effectExtent l="4445" t="5080" r="5080" b="13970"/>
                <wp:wrapNone/>
                <wp:docPr id="571" name="文本框 571"/>
                <wp:cNvGraphicFramePr/>
                <a:graphic xmlns:a="http://schemas.openxmlformats.org/drawingml/2006/main">
                  <a:graphicData uri="http://schemas.microsoft.com/office/word/2010/wordprocessingShape">
                    <wps:wsp>
                      <wps:cNvSpPr txBox="1">
                        <a:spLocks noChangeArrowheads="1"/>
                      </wps:cNvSpPr>
                      <wps:spPr bwMode="auto">
                        <a:xfrm>
                          <a:off x="0" y="0"/>
                          <a:ext cx="1000125" cy="49530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94.25pt;margin-top:7.95pt;height:39pt;width:78.75pt;z-index:251716608;mso-width-relative:page;mso-height-relative:page;" fillcolor="#FFFFFF" filled="t" stroked="t" coordsize="21600,21600" o:gfxdata="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T9oldgAAAAJAQAADwAAAAAAAAABACAAAAAiAAAAZHJzL2Rvd25yZXYueG1sUEsB&#10;AhQAFAAAAAgAh07iQDF68dguAgAASwQAAA4AAAAAAAAAAQAgAAAAJw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v:textbox>
              </v:shap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721728" behindDoc="0" locked="0" layoutInCell="1" allowOverlap="1">
                <wp:simplePos x="0" y="0"/>
                <wp:positionH relativeFrom="column">
                  <wp:posOffset>2990850</wp:posOffset>
                </wp:positionH>
                <wp:positionV relativeFrom="paragraph">
                  <wp:posOffset>12700</wp:posOffset>
                </wp:positionV>
                <wp:extent cx="0" cy="186690"/>
                <wp:effectExtent l="38100" t="0" r="38100" b="3810"/>
                <wp:wrapNone/>
                <wp:docPr id="570" name="直接连接符 570"/>
                <wp:cNvGraphicFramePr/>
                <a:graphic xmlns:a="http://schemas.openxmlformats.org/drawingml/2006/main">
                  <a:graphicData uri="http://schemas.microsoft.com/office/word/2010/wordprocessingShape">
                    <wps:wsp>
                      <wps:cNvCnPr>
                        <a:cxnSpLocks noChangeShapeType="1"/>
                      </wps:cNvCnPr>
                      <wps:spPr bwMode="auto">
                        <a:xfrm>
                          <a:off x="0" y="0"/>
                          <a:ext cx="1" cy="1866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35.5pt;margin-top:1pt;height:14.7pt;width:0pt;z-index:251721728;mso-width-relative:page;mso-height-relative:page;" filled="f" stroked="t" coordsize="21600,21600" o:gfxdata="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9v&#10;iA/XAAAACAEAAA8AAAAAAAAAAQAgAAAAIgAAAGRycy9kb3ducmV2LnhtbFBLAQIUABQAAAAIAIdO&#10;4kAYjQTh6wEAAJsDAAAOAAAAAAAAAAEAIAAAACYBAABkcnMvZTJvRG9jLnhtbFBLBQYAAAAABgAG&#10;AFkBAACDBQAAAAA=&#10;">
                <v:path arrowok="t"/>
                <v:fill on="f" focussize="0,0"/>
                <v:stroke color="#000000" joinstyle="round" endarrow="block"/>
                <v:imagedata o:title=""/>
                <o:lock v:ext="edit" aspectratio="f"/>
              </v:line>
            </w:pict>
          </mc:Fallback>
        </mc:AlternateContent>
      </w:r>
    </w:p>
    <w:p>
      <w:pPr>
        <w:rPr>
          <w:color w:val="000000"/>
        </w:rPr>
      </w:pPr>
      <w:r>
        <w:rPr>
          <w:color w:val="000000"/>
        </w:rPr>
        <mc:AlternateContent>
          <mc:Choice Requires="wps">
            <w:drawing>
              <wp:anchor distT="0" distB="0" distL="114300" distR="114300" simplePos="0" relativeHeight="251717632" behindDoc="0" locked="0" layoutInCell="1" allowOverlap="1">
                <wp:simplePos x="0" y="0"/>
                <wp:positionH relativeFrom="column">
                  <wp:posOffset>600075</wp:posOffset>
                </wp:positionH>
                <wp:positionV relativeFrom="paragraph">
                  <wp:posOffset>1905</wp:posOffset>
                </wp:positionV>
                <wp:extent cx="4733925" cy="546735"/>
                <wp:effectExtent l="5080" t="5080" r="4445" b="19685"/>
                <wp:wrapNone/>
                <wp:docPr id="569" name="文本框 569"/>
                <wp:cNvGraphicFramePr/>
                <a:graphic xmlns:a="http://schemas.openxmlformats.org/drawingml/2006/main">
                  <a:graphicData uri="http://schemas.microsoft.com/office/word/2010/wordprocessingShape">
                    <wps:wsp>
                      <wps:cNvSpPr txBox="1">
                        <a:spLocks noChangeArrowheads="1"/>
                      </wps:cNvSpPr>
                      <wps:spPr bwMode="auto">
                        <a:xfrm>
                          <a:off x="0" y="0"/>
                          <a:ext cx="4733925" cy="546735"/>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7.25pt;margin-top:0.15pt;height:43.05pt;width:372.75pt;z-index:251717632;mso-width-relative:page;mso-height-relative:page;" fillcolor="#FFFFFF" filled="t" stroked="t" coordsize="21600,21600" o:gfxdata="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8dCX81gAAAAYBAAAPAAAAAAAAAAEAIAAAACIAAABkcnMvZG93bnJldi54bWxQSwECFAAU&#10;AAAACACHTuJApVcR2iwCAABLBAAADgAAAAAAAAABACAAAAAlAQAAZHJzL2Uyb0RvYy54bWxQSwUG&#10;AAAAAAYABgBZAQAAwwU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v:textbox>
              </v:shap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724800" behindDoc="0" locked="0" layoutInCell="1" allowOverlap="1">
                <wp:simplePos x="0" y="0"/>
                <wp:positionH relativeFrom="column">
                  <wp:posOffset>1485900</wp:posOffset>
                </wp:positionH>
                <wp:positionV relativeFrom="paragraph">
                  <wp:posOffset>151765</wp:posOffset>
                </wp:positionV>
                <wp:extent cx="1270" cy="342900"/>
                <wp:effectExtent l="38100" t="0" r="36830" b="0"/>
                <wp:wrapNone/>
                <wp:docPr id="567" name="直接连接符 567"/>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headEnd type="triangle" w="med" len="med"/>
                        </a:ln>
                        <a:effectLst/>
                      </wps:spPr>
                      <wps:bodyPr/>
                    </wps:wsp>
                  </a:graphicData>
                </a:graphic>
              </wp:anchor>
            </w:drawing>
          </mc:Choice>
          <mc:Fallback>
            <w:pict>
              <v:line id="_x0000_s1026" o:spid="_x0000_s1026" o:spt="20" style="position:absolute;left:0pt;margin-left:117pt;margin-top:11.95pt;height:27pt;width:0.1pt;z-index:251724800;mso-width-relative:page;mso-height-relative:page;" filled="f" stroked="t" coordsize="21600,21600" o:gfxdata="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kb2/1gAAAAkBAAAPAAAAAAAAAAEAIAAAACIAAABkcnMvZG93bnJldi54bWxQSwECFAAUAAAACACH&#10;TuJA4OiAxO0BAACeAwAADgAAAAAAAAABACAAAAAlAQAAZHJzL2Uyb0RvYy54bWxQSwUGAAAAAAYA&#10;BgBZAQAAhAUAAAAA&#10;">
                <v:path arrowok="t"/>
                <v:fill on="f" focussize="0,0"/>
                <v:stroke weight="0.25pt" color="#000000" joinstyle="round" startarrow="block"/>
                <v:imagedata o:title=""/>
                <o:lock v:ext="edit" aspectratio="f"/>
              </v:line>
            </w:pict>
          </mc:Fallback>
        </mc:AlternateContent>
      </w:r>
      <w:r>
        <w:rPr>
          <w:color w:val="000000"/>
        </w:rPr>
        <mc:AlternateContent>
          <mc:Choice Requires="wps">
            <w:drawing>
              <wp:anchor distT="0" distB="0" distL="114300" distR="114300" simplePos="0" relativeHeight="251723776" behindDoc="0" locked="0" layoutInCell="1" allowOverlap="1">
                <wp:simplePos x="0" y="0"/>
                <wp:positionH relativeFrom="column">
                  <wp:posOffset>1371600</wp:posOffset>
                </wp:positionH>
                <wp:positionV relativeFrom="paragraph">
                  <wp:posOffset>151765</wp:posOffset>
                </wp:positionV>
                <wp:extent cx="1270" cy="342900"/>
                <wp:effectExtent l="36830" t="0" r="38100" b="0"/>
                <wp:wrapNone/>
                <wp:docPr id="568" name="直接连接符 568"/>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108pt;margin-top:11.95pt;height:27pt;width:0.1pt;z-index:251723776;mso-width-relative:page;mso-height-relative:page;" filled="f" stroked="t" coordsize="21600,21600" o:gfxdata="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e/iU2gAAAAkBAAAPAAAAAAAAAAEAIAAAACIAAABkcnMvZG93bnJldi54bWxQSwECFAAUAAAA&#10;CACHTuJA4JpTVewBAACeAwAADgAAAAAAAAABACAAAAApAQAAZHJzL2Uyb0RvYy54bWxQSwUGAAAA&#10;AAYABgBZAQAAhwUAAAAA&#10;">
                <v:path arrowok="t"/>
                <v:fill on="f" focussize="0,0"/>
                <v:stroke weight="0.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722752" behindDoc="0" locked="0" layoutInCell="1" allowOverlap="1">
                <wp:simplePos x="0" y="0"/>
                <wp:positionH relativeFrom="column">
                  <wp:posOffset>4000500</wp:posOffset>
                </wp:positionH>
                <wp:positionV relativeFrom="paragraph">
                  <wp:posOffset>151765</wp:posOffset>
                </wp:positionV>
                <wp:extent cx="0" cy="304800"/>
                <wp:effectExtent l="38100" t="0" r="38100" b="0"/>
                <wp:wrapNone/>
                <wp:docPr id="566" name="直接连接符 566"/>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1.95pt;height:24pt;width:0pt;z-index:251722752;mso-width-relative:page;mso-height-relative:page;" filled="f" stroked="t" coordsize="21600,21600" o:gfxdata="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gFj&#10;AdkAAAAJAQAADwAAAAAAAAABACAAAAAiAAAAZHJzL2Rvd25yZXYueG1sUEsBAhQAFAAAAAgAh07i&#10;QLkJE4voAQAAmwMAAA4AAAAAAAAAAQAgAAAAKAEAAGRycy9lMm9Eb2MueG1sUEsFBgAAAAAGAAYA&#10;WQEAAIIFAAAAAA==&#10;">
                <v:path arrowok="t"/>
                <v:fill on="f" focussize="0,0"/>
                <v:stroke weight="0.25pt" color="#000000" joinstyle="round" endarrow="block"/>
                <v:imagedata o:title=""/>
                <o:lock v:ext="edit" aspectratio="f"/>
              </v:lin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719680" behindDoc="0" locked="0" layoutInCell="1" allowOverlap="1">
                <wp:simplePos x="0" y="0"/>
                <wp:positionH relativeFrom="column">
                  <wp:posOffset>2667000</wp:posOffset>
                </wp:positionH>
                <wp:positionV relativeFrom="paragraph">
                  <wp:posOffset>53340</wp:posOffset>
                </wp:positionV>
                <wp:extent cx="2667000" cy="937260"/>
                <wp:effectExtent l="4445" t="4445" r="14605" b="10795"/>
                <wp:wrapNone/>
                <wp:docPr id="565" name="文本框 565"/>
                <wp:cNvGraphicFramePr/>
                <a:graphic xmlns:a="http://schemas.openxmlformats.org/drawingml/2006/main">
                  <a:graphicData uri="http://schemas.microsoft.com/office/word/2010/wordprocessingShape">
                    <wps:wsp>
                      <wps:cNvSpPr txBox="1">
                        <a:spLocks noChangeArrowheads="1"/>
                      </wps:cNvSpPr>
                      <wps:spPr bwMode="auto">
                        <a:xfrm>
                          <a:off x="0" y="0"/>
                          <a:ext cx="2667000" cy="93726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0pt;margin-top:4.2pt;height:73.8pt;width:210pt;z-index:251719680;mso-width-relative:page;mso-height-relative:page;" fillcolor="#FFFFFF" filled="t" stroked="t" coordsize="21600,21600" o:gfxdata="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5n4O9UAAAAJAQAADwAAAAAAAAABACAAAAAiAAAAZHJzL2Rvd25yZXYueG1sUEsB&#10;AhQAFAAAAAgAh07iQFHglFMxAgAASwQAAA4AAAAAAAAAAQAgAAAAJA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v:textbox>
              </v:shape>
            </w:pict>
          </mc:Fallback>
        </mc:AlternateContent>
      </w:r>
      <w:r>
        <w:rPr>
          <w:color w:val="000000"/>
        </w:rPr>
        <mc:AlternateContent>
          <mc:Choice Requires="wps">
            <w:drawing>
              <wp:anchor distT="0" distB="0" distL="114300" distR="114300" simplePos="0" relativeHeight="251718656" behindDoc="0" locked="0" layoutInCell="1" allowOverlap="1">
                <wp:simplePos x="0" y="0"/>
                <wp:positionH relativeFrom="column">
                  <wp:posOffset>466725</wp:posOffset>
                </wp:positionH>
                <wp:positionV relativeFrom="paragraph">
                  <wp:posOffset>99060</wp:posOffset>
                </wp:positionV>
                <wp:extent cx="1933575" cy="738505"/>
                <wp:effectExtent l="5080" t="4445" r="4445" b="19050"/>
                <wp:wrapNone/>
                <wp:docPr id="564" name="文本框 564"/>
                <wp:cNvGraphicFramePr/>
                <a:graphic xmlns:a="http://schemas.openxmlformats.org/drawingml/2006/main">
                  <a:graphicData uri="http://schemas.microsoft.com/office/word/2010/wordprocessingShape">
                    <wps:wsp>
                      <wps:cNvSpPr txBox="1">
                        <a:spLocks noChangeArrowheads="1"/>
                      </wps:cNvSpPr>
                      <wps:spPr bwMode="auto">
                        <a:xfrm>
                          <a:off x="0" y="0"/>
                          <a:ext cx="1933575" cy="73850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75pt;margin-top:7.8pt;height:58.15pt;width:152.25pt;z-index:251718656;mso-width-relative:page;mso-height-relative:page;" fillcolor="#FFFFFF" filled="t" stroked="t" coordsize="21600,21600" o:gfxdata="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gPcAdgAAAAJAQAADwAAAAAAAAABACAAAAAiAAAAZHJzL2Rvd25yZXYueG1sUEsB&#10;AhQAFAAAAAgAh07iQCfm3osuAgAASwQAAA4AAAAAAAAAAQAgAAAAJw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w:t>
                      </w:r>
                    </w:p>
                  </w:txbxContent>
                </v:textbox>
              </v:shape>
            </w:pict>
          </mc:Fallback>
        </mc:AlternateContent>
      </w:r>
    </w:p>
    <w:p>
      <w:pPr>
        <w:rPr>
          <w:color w:val="000000"/>
        </w:rPr>
      </w:pPr>
    </w:p>
    <w:p>
      <w:pPr>
        <w:rPr>
          <w:color w:val="000000"/>
        </w:rPr>
      </w:pPr>
    </w:p>
    <w:p>
      <w:pPr>
        <w:rPr>
          <w:color w:val="000000"/>
        </w:rPr>
      </w:pPr>
    </w:p>
    <w:p>
      <w:pPr>
        <w:spacing w:line="320" w:lineRule="exact"/>
        <w:rPr>
          <w:color w:val="000000"/>
        </w:rPr>
      </w:pPr>
      <w:r>
        <w:rPr>
          <w:color w:val="000000"/>
        </w:rPr>
        <mc:AlternateContent>
          <mc:Choice Requires="wps">
            <w:drawing>
              <wp:anchor distT="0" distB="0" distL="114300" distR="114300" simplePos="0" relativeHeight="251725824" behindDoc="0" locked="0" layoutInCell="1" allowOverlap="1">
                <wp:simplePos x="0" y="0"/>
                <wp:positionH relativeFrom="column">
                  <wp:posOffset>4000500</wp:posOffset>
                </wp:positionH>
                <wp:positionV relativeFrom="paragraph">
                  <wp:posOffset>198120</wp:posOffset>
                </wp:positionV>
                <wp:extent cx="0" cy="396240"/>
                <wp:effectExtent l="38100" t="0" r="38100" b="3810"/>
                <wp:wrapNone/>
                <wp:docPr id="563" name="直接连接符 563"/>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5.6pt;height:31.2pt;width:0pt;z-index:251725824;mso-width-relative:page;mso-height-relative:page;" filled="f" stroked="t" coordsize="21600,21600" o:gfxdata="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8qQY&#10;2AAAAAkBAAAPAAAAAAAAAAEAIAAAACIAAABkcnMvZG93bnJldi54bWxQSwECFAAUAAAACACHTuJA&#10;b0QlwegBAACbAwAADgAAAAAAAAABACAAAAAnAQAAZHJzL2Uyb0RvYy54bWxQSwUGAAAAAAYABgBZ&#10;AQAAgQUAAAAA&#10;">
                <v:path arrowok="t"/>
                <v:fill on="f" focussize="0,0"/>
                <v:stroke weight="0.25pt" color="#000000" joinstyle="round" endarrow="block"/>
                <v:imagedata o:title=""/>
                <o:lock v:ext="edit" aspectratio="f"/>
              </v:line>
            </w:pict>
          </mc:Fallback>
        </mc:AlternateContent>
      </w:r>
    </w:p>
    <w:p>
      <w:pPr>
        <w:spacing w:line="320" w:lineRule="exact"/>
        <w:rPr>
          <w:color w:val="000000"/>
        </w:rPr>
      </w:pPr>
    </w:p>
    <w:p>
      <w:pPr>
        <w:rPr>
          <w:color w:val="000000"/>
        </w:rPr>
      </w:pPr>
      <w:r>
        <w:rPr>
          <w:color w:val="000000"/>
        </w:rPr>
        <mc:AlternateContent>
          <mc:Choice Requires="wps">
            <w:drawing>
              <wp:anchor distT="0" distB="0" distL="114300" distR="114300" simplePos="0" relativeHeight="251720704" behindDoc="0" locked="0" layoutInCell="1" allowOverlap="1">
                <wp:simplePos x="0" y="0"/>
                <wp:positionH relativeFrom="column">
                  <wp:posOffset>533400</wp:posOffset>
                </wp:positionH>
                <wp:positionV relativeFrom="paragraph">
                  <wp:posOffset>182880</wp:posOffset>
                </wp:positionV>
                <wp:extent cx="4733925" cy="995680"/>
                <wp:effectExtent l="5080" t="5080" r="4445" b="8890"/>
                <wp:wrapNone/>
                <wp:docPr id="562" name="文本框 562"/>
                <wp:cNvGraphicFramePr/>
                <a:graphic xmlns:a="http://schemas.openxmlformats.org/drawingml/2006/main">
                  <a:graphicData uri="http://schemas.microsoft.com/office/word/2010/wordprocessingShape">
                    <wps:wsp>
                      <wps:cNvSpPr txBox="1">
                        <a:spLocks noChangeArrowheads="1"/>
                      </wps:cNvSpPr>
                      <wps:spPr bwMode="auto">
                        <a:xfrm>
                          <a:off x="0" y="0"/>
                          <a:ext cx="4733925" cy="99568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pt;margin-top:14.4pt;height:78.4pt;width:372.75pt;z-index:251720704;mso-width-relative:page;mso-height-relative:page;" fillcolor="#FFFFFF" filled="t" stroked="t" coordsize="21600,21600" o:gfxdata="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MmEZnXAAAACQEAAA8AAAAAAAAAAQAgAAAAIgAAAGRycy9kb3ducmV2LnhtbFBLAQIU&#10;ABQAAAAIAIdO4kCqGw22LQIAAEsEAAAOAAAAAAAAAAEAIAAAACYBAABkcnMvZTJvRG9jLnhtbFBL&#10;BQYAAAAABgAGAFkBAADFBQ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v:textbox>
              </v:shape>
            </w:pict>
          </mc:Fallback>
        </mc:AlternateContent>
      </w:r>
    </w:p>
    <w:p>
      <w:pPr>
        <w:rPr>
          <w:color w:val="000000"/>
        </w:rPr>
      </w:pP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727872" behindDoc="0" locked="0" layoutInCell="1" allowOverlap="1">
                <wp:simplePos x="0" y="0"/>
                <wp:positionH relativeFrom="column">
                  <wp:posOffset>2867025</wp:posOffset>
                </wp:positionH>
                <wp:positionV relativeFrom="paragraph">
                  <wp:posOffset>187960</wp:posOffset>
                </wp:positionV>
                <wp:extent cx="0" cy="495300"/>
                <wp:effectExtent l="38100" t="0" r="38100" b="0"/>
                <wp:wrapNone/>
                <wp:docPr id="561" name="直接连接符 561"/>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5.75pt;margin-top:14.8pt;height:39pt;width:0pt;z-index:251727872;mso-width-relative:page;mso-height-relative:page;" filled="f" stroked="t" coordsize="21600,21600" o:gfxdata="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pgD&#10;adgAAAAKAQAADwAAAAAAAAABACAAAAAiAAAAZHJzL2Rvd25yZXYueG1sUEsBAhQAFAAAAAgAh07i&#10;QDLJKQ7pAQAAmwMAAA4AAAAAAAAAAQAgAAAAJwEAAGRycy9lMm9Eb2MueG1sUEsFBgAAAAAGAAYA&#10;WQEAAIIFAAAAAA==&#10;">
                <v:path arrowok="t"/>
                <v:fill on="f" focussize="0,0"/>
                <v:stroke weight="0.25pt" color="#000000" joinstyle="round" endarrow="block"/>
                <v:imagedata o:title=""/>
                <o:lock v:ext="edit" aspectratio="f"/>
              </v:lin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726848" behindDoc="0" locked="0" layoutInCell="1" allowOverlap="1">
                <wp:simplePos x="0" y="0"/>
                <wp:positionH relativeFrom="column">
                  <wp:posOffset>733425</wp:posOffset>
                </wp:positionH>
                <wp:positionV relativeFrom="paragraph">
                  <wp:posOffset>89535</wp:posOffset>
                </wp:positionV>
                <wp:extent cx="4133850" cy="723900"/>
                <wp:effectExtent l="4445" t="4445" r="14605" b="14605"/>
                <wp:wrapNone/>
                <wp:docPr id="560" name="文本框 560"/>
                <wp:cNvGraphicFramePr/>
                <a:graphic xmlns:a="http://schemas.openxmlformats.org/drawingml/2006/main">
                  <a:graphicData uri="http://schemas.microsoft.com/office/word/2010/wordprocessingShape">
                    <wps:wsp>
                      <wps:cNvSpPr txBox="1">
                        <a:spLocks noChangeArrowheads="1"/>
                      </wps:cNvSpPr>
                      <wps:spPr bwMode="auto">
                        <a:xfrm>
                          <a:off x="0" y="0"/>
                          <a:ext cx="4133850" cy="72390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7.75pt;margin-top:7.05pt;height:57pt;width:325.5pt;z-index:251726848;mso-width-relative:page;mso-height-relative:page;" fillcolor="#FFFFFF" filled="t" stroked="t" coordsize="21600,21600" o:gfxdata="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nr0k9gAAAAKAQAADwAAAAAAAAABACAAAAAiAAAAZHJzL2Rvd25yZXYueG1sUEsB&#10;AhQAFAAAAAgAh07iQMl30+AuAgAASwQAAA4AAAAAAAAAAQAgAAAAJwEAAGRycy9lMm9Eb2MueG1s&#10;UEsFBgAAAAAGAAYAWQEAAMcFA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v:textbox>
              </v:shape>
            </w:pict>
          </mc:Fallback>
        </mc:AlternateContent>
      </w: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728896" behindDoc="0" locked="0" layoutInCell="1" allowOverlap="1">
                <wp:simplePos x="0" y="0"/>
                <wp:positionH relativeFrom="column">
                  <wp:posOffset>2886075</wp:posOffset>
                </wp:positionH>
                <wp:positionV relativeFrom="paragraph">
                  <wp:posOffset>20320</wp:posOffset>
                </wp:positionV>
                <wp:extent cx="0" cy="396240"/>
                <wp:effectExtent l="38100" t="0" r="38100" b="3810"/>
                <wp:wrapNone/>
                <wp:docPr id="559" name="直接连接符 559"/>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7.25pt;margin-top:1.6pt;height:31.2pt;width:0pt;z-index:251728896;mso-width-relative:page;mso-height-relative:page;" filled="f" stroked="t" coordsize="21600,21600" o:gfxdata="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QmJfx&#10;2AAAAAgBAAAPAAAAAAAAAAEAIAAAACIAAABkcnMvZG93bnJldi54bWxQSwECFAAUAAAACACHTuJA&#10;ttDfuegBAACbAwAADgAAAAAAAAABACAAAAAnAQAAZHJzL2Uyb0RvYy54bWxQSwUGAAAAAAYABgBZ&#10;AQAAgQUAAAAA&#10;">
                <v:path arrowok="t"/>
                <v:fill on="f" focussize="0,0"/>
                <v:stroke weight="0.25pt" color="#000000" joinstyle="round" endarrow="block"/>
                <v:imagedata o:title=""/>
                <o:lock v:ext="edit" aspectratio="f"/>
              </v:line>
            </w:pict>
          </mc:Fallback>
        </mc:AlternateContent>
      </w:r>
    </w:p>
    <w:p>
      <w:pPr>
        <w:rPr>
          <w:color w:val="000000"/>
        </w:rPr>
      </w:pPr>
    </w:p>
    <w:p>
      <w:pPr>
        <w:spacing w:line="420" w:lineRule="exact"/>
        <w:rPr>
          <w:color w:val="000000"/>
          <w:sz w:val="24"/>
        </w:rPr>
      </w:pPr>
      <w:r>
        <w:rPr>
          <w:color w:val="000000"/>
        </w:rPr>
        <mc:AlternateContent>
          <mc:Choice Requires="wps">
            <w:drawing>
              <wp:anchor distT="0" distB="0" distL="114300" distR="114300" simplePos="0" relativeHeight="251729920" behindDoc="0" locked="0" layoutInCell="1" allowOverlap="1">
                <wp:simplePos x="0" y="0"/>
                <wp:positionH relativeFrom="column">
                  <wp:posOffset>2133600</wp:posOffset>
                </wp:positionH>
                <wp:positionV relativeFrom="paragraph">
                  <wp:posOffset>24765</wp:posOffset>
                </wp:positionV>
                <wp:extent cx="1400175" cy="333375"/>
                <wp:effectExtent l="4445" t="4445" r="5080" b="5080"/>
                <wp:wrapNone/>
                <wp:docPr id="558" name="文本框 558"/>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黑体"/>
                                <w:b/>
                                <w:szCs w:val="21"/>
                              </w:rPr>
                              <w:t>办 结 送 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pt;margin-top:1.95pt;height:26.25pt;width:110.25pt;z-index:251729920;mso-width-relative:page;mso-height-relative:page;" fillcolor="#FFFFFF" filled="t" stroked="t" coordsize="21600,21600" o:gfxdata="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q1J4vXAAAACAEAAA8AAAAAAAAAAQAgAAAAIgAAAGRycy9kb3ducmV2LnhtbFBLAQIUABQA&#10;AAAIAIdO4kB0Wx6+KgIAAEsEAAAOAAAAAAAAAAEAIAAAACYBAABkcnMvZTJvRG9jLnhtbFBLBQYA&#10;AAAABgAGAFkBAADCBQ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黑体"/>
                          <w:b/>
                          <w:szCs w:val="21"/>
                        </w:rPr>
                        <w:t>办 结 送 达</w:t>
                      </w:r>
                    </w:p>
                  </w:txbxContent>
                </v:textbox>
              </v:shape>
            </w:pict>
          </mc:Fallback>
        </mc:AlternateContent>
      </w:r>
    </w:p>
    <w:p>
      <w:pPr>
        <w:spacing w:line="420" w:lineRule="exact"/>
        <w:rPr>
          <w:color w:val="000000"/>
          <w:sz w:val="24"/>
        </w:rPr>
      </w:pPr>
    </w:p>
    <w:p>
      <w:pPr>
        <w:spacing w:line="360" w:lineRule="exact"/>
        <w:rPr>
          <w:rFonts w:ascii="宋体" w:hAnsi="宋体"/>
          <w:color w:val="000000"/>
          <w:sz w:val="18"/>
          <w:szCs w:val="18"/>
        </w:rPr>
      </w:pP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承办机构：</w:t>
      </w:r>
      <w:r>
        <w:rPr>
          <w:rFonts w:hint="eastAsia" w:ascii="仿宋_GB2312" w:hAnsi="宋体" w:eastAsia="仿宋_GB2312"/>
          <w:color w:val="000000"/>
          <w:sz w:val="28"/>
          <w:szCs w:val="28"/>
        </w:rPr>
        <w:t>市政务中心住建局窗口、</w:t>
      </w:r>
      <w:r>
        <w:rPr>
          <w:rFonts w:hint="eastAsia" w:ascii="仿宋_GB2312" w:hAnsi="宋体" w:eastAsia="仿宋_GB2312" w:cs="宋体"/>
          <w:color w:val="000000"/>
          <w:sz w:val="28"/>
          <w:szCs w:val="28"/>
        </w:rPr>
        <w:t>市住建局</w:t>
      </w:r>
      <w:r>
        <w:rPr>
          <w:rFonts w:hint="eastAsia" w:ascii="仿宋_GB2312" w:hAnsi="宋体" w:eastAsia="仿宋_GB2312" w:cs="宋体"/>
          <w:color w:val="000000"/>
          <w:sz w:val="28"/>
          <w:szCs w:val="28"/>
          <w:lang w:val="en-US" w:eastAsia="zh-CN"/>
        </w:rPr>
        <w:t>城建</w:t>
      </w:r>
      <w:r>
        <w:rPr>
          <w:rFonts w:hint="eastAsia" w:ascii="仿宋_GB2312" w:hAnsi="宋体" w:eastAsia="仿宋_GB2312" w:cs="宋体"/>
          <w:color w:val="000000"/>
          <w:sz w:val="28"/>
          <w:szCs w:val="28"/>
        </w:rPr>
        <w:t>科</w:t>
      </w:r>
    </w:p>
    <w:p>
      <w:pPr>
        <w:spacing w:line="440" w:lineRule="exact"/>
        <w:rPr>
          <w:rFonts w:hint="eastAsia"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服务电话：0559-2353731  0559-235</w:t>
      </w:r>
      <w:r>
        <w:rPr>
          <w:rFonts w:hint="eastAsia" w:ascii="仿宋_GB2312" w:hAnsi="宋体" w:eastAsia="仿宋_GB2312" w:cs="宋体"/>
          <w:color w:val="000000"/>
          <w:sz w:val="28"/>
          <w:szCs w:val="28"/>
          <w:lang w:val="en-US" w:eastAsia="zh-CN"/>
        </w:rPr>
        <w:t>3528</w:t>
      </w: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440" w:lineRule="exact"/>
      </w:pPr>
      <w:r>
        <w:rPr>
          <w:rFonts w:hint="eastAsia" w:ascii="仿宋_GB2312" w:hAnsi="宋体" w:eastAsia="仿宋_GB2312" w:cs="宋体"/>
          <w:color w:val="000000"/>
          <w:sz w:val="28"/>
          <w:szCs w:val="28"/>
        </w:rPr>
        <w:t>承诺期限：5个工作日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C6A57"/>
    <w:rsid w:val="726C6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2023-01-12T08:45:00Z</dcterms:created>
  <dc:creator>张敏</dc:creator>
  <cp:lastModifiedBy>张敏</cp:lastModifiedBy>
  <dcterms:modified xsi:type="dcterms:W3CDTF">2023-01-12T08:46:23Z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